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F5" w:rsidRDefault="003B1313" w:rsidP="00105D97">
      <w:pPr>
        <w:pStyle w:val="Nadpis1"/>
        <w:rPr>
          <w:rFonts w:asciiTheme="minorHAnsi" w:hAnsiTheme="minorHAnsi"/>
          <w:sz w:val="22"/>
          <w:szCs w:val="22"/>
        </w:rPr>
      </w:pPr>
      <w:r w:rsidRPr="006F37F5">
        <w:rPr>
          <w:rFonts w:asciiTheme="minorHAnsi" w:hAnsiTheme="minorHAnsi"/>
          <w:sz w:val="22"/>
          <w:szCs w:val="22"/>
        </w:rPr>
        <w:t>Na AFO se bude diskutovat o geneticky modifikovaných organismech /GMO/</w:t>
      </w:r>
      <w:r w:rsidR="006E10D7">
        <w:rPr>
          <w:rFonts w:asciiTheme="minorHAnsi" w:hAnsiTheme="minorHAnsi"/>
          <w:sz w:val="22"/>
          <w:szCs w:val="22"/>
        </w:rPr>
        <w:t>. A vy můžete být u toho</w:t>
      </w:r>
    </w:p>
    <w:p w:rsidR="00105D97" w:rsidRPr="006F37F5" w:rsidRDefault="003B1313" w:rsidP="00105D97">
      <w:pPr>
        <w:pStyle w:val="Nadpis1"/>
        <w:rPr>
          <w:rFonts w:asciiTheme="minorHAnsi" w:hAnsiTheme="minorHAnsi"/>
          <w:sz w:val="22"/>
          <w:szCs w:val="22"/>
        </w:rPr>
      </w:pPr>
      <w:r w:rsidRPr="006F37F5">
        <w:rPr>
          <w:rFonts w:asciiTheme="minorHAnsi" w:hAnsiTheme="minorHAnsi"/>
          <w:sz w:val="22"/>
          <w:szCs w:val="22"/>
        </w:rPr>
        <w:t>N</w:t>
      </w:r>
      <w:r w:rsidR="0020515F" w:rsidRPr="006F37F5">
        <w:rPr>
          <w:rFonts w:asciiTheme="minorHAnsi" w:hAnsiTheme="minorHAnsi"/>
          <w:sz w:val="22"/>
          <w:szCs w:val="22"/>
        </w:rPr>
        <w:t>ejvýznamnější odborní</w:t>
      </w:r>
      <w:r w:rsidRPr="006F37F5">
        <w:rPr>
          <w:rFonts w:asciiTheme="minorHAnsi" w:hAnsiTheme="minorHAnsi"/>
          <w:sz w:val="22"/>
          <w:szCs w:val="22"/>
        </w:rPr>
        <w:t>ci</w:t>
      </w:r>
      <w:r w:rsidR="0020515F" w:rsidRPr="006F37F5">
        <w:rPr>
          <w:rFonts w:asciiTheme="minorHAnsi" w:hAnsiTheme="minorHAnsi"/>
          <w:sz w:val="22"/>
          <w:szCs w:val="22"/>
        </w:rPr>
        <w:t xml:space="preserve"> na GMO </w:t>
      </w:r>
      <w:r w:rsidRPr="006F37F5">
        <w:rPr>
          <w:rFonts w:asciiTheme="minorHAnsi" w:hAnsiTheme="minorHAnsi"/>
          <w:sz w:val="22"/>
          <w:szCs w:val="22"/>
        </w:rPr>
        <w:t xml:space="preserve">budou přednášet na konferenci </w:t>
      </w:r>
      <w:r w:rsidR="00C677E2">
        <w:rPr>
          <w:rFonts w:asciiTheme="minorHAnsi" w:hAnsiTheme="minorHAnsi"/>
          <w:sz w:val="22"/>
          <w:szCs w:val="22"/>
        </w:rPr>
        <w:t>v Olomouci</w:t>
      </w:r>
    </w:p>
    <w:p w:rsidR="0020515F" w:rsidRPr="006F37F5" w:rsidRDefault="00105D97" w:rsidP="00105D97">
      <w:pPr>
        <w:pStyle w:val="Normln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F37F5">
        <w:rPr>
          <w:rFonts w:asciiTheme="minorHAnsi" w:hAnsiTheme="minorHAnsi" w:cs="Arial"/>
          <w:bCs/>
          <w:sz w:val="22"/>
          <w:szCs w:val="22"/>
        </w:rPr>
        <w:t>Jak je to s geneticky modifikovanými organismy? V čem spočívají metody modifikace dědičné informace? Jaká je perspektiva jejich využití? Jsou bezpečné pro člověka a životní prostředí? A skutečně je potřebujeme? Na</w:t>
      </w:r>
      <w:r w:rsidR="00A76DA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F37F5">
        <w:rPr>
          <w:rFonts w:asciiTheme="minorHAnsi" w:hAnsiTheme="minorHAnsi" w:cs="Arial"/>
          <w:bCs/>
          <w:sz w:val="22"/>
          <w:szCs w:val="22"/>
        </w:rPr>
        <w:t xml:space="preserve">tyto a mnoho dalších otázek </w:t>
      </w:r>
      <w:proofErr w:type="gramStart"/>
      <w:r w:rsidRPr="006F37F5">
        <w:rPr>
          <w:rFonts w:asciiTheme="minorHAnsi" w:hAnsiTheme="minorHAnsi" w:cs="Arial"/>
          <w:bCs/>
          <w:sz w:val="22"/>
          <w:szCs w:val="22"/>
        </w:rPr>
        <w:t>odpoví</w:t>
      </w:r>
      <w:proofErr w:type="gramEnd"/>
      <w:r w:rsidRPr="006F37F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E10D7">
        <w:rPr>
          <w:rFonts w:asciiTheme="minorHAnsi" w:hAnsiTheme="minorHAnsi" w:cs="Arial"/>
          <w:bCs/>
          <w:sz w:val="22"/>
          <w:szCs w:val="22"/>
        </w:rPr>
        <w:t xml:space="preserve">uznávaní světoví i čeští odborníci </w:t>
      </w:r>
      <w:r w:rsidRPr="006F37F5">
        <w:rPr>
          <w:rFonts w:asciiTheme="minorHAnsi" w:hAnsiTheme="minorHAnsi" w:cs="Arial"/>
          <w:bCs/>
          <w:sz w:val="22"/>
          <w:szCs w:val="22"/>
        </w:rPr>
        <w:t>na konferenci</w:t>
      </w:r>
      <w:r w:rsidR="003B1313" w:rsidRPr="006F37F5">
        <w:rPr>
          <w:rFonts w:asciiTheme="minorHAnsi" w:hAnsiTheme="minorHAnsi" w:cs="Arial"/>
          <w:bCs/>
          <w:sz w:val="22"/>
          <w:szCs w:val="22"/>
        </w:rPr>
        <w:t>, která je otevřená všem zájemcům</w:t>
      </w:r>
      <w:r w:rsidRPr="006F37F5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105D97" w:rsidRPr="006F37F5" w:rsidRDefault="00105D97" w:rsidP="00105D97">
      <w:pPr>
        <w:pStyle w:val="Normln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F37F5">
        <w:rPr>
          <w:rFonts w:asciiTheme="minorHAnsi" w:hAnsiTheme="minorHAnsi" w:cs="Arial"/>
          <w:bCs/>
          <w:sz w:val="22"/>
          <w:szCs w:val="22"/>
        </w:rPr>
        <w:t>Úvodní přednášku</w:t>
      </w:r>
      <w:r w:rsidRPr="006F37F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F37F5">
        <w:rPr>
          <w:rFonts w:asciiTheme="minorHAnsi" w:hAnsiTheme="minorHAnsi" w:cs="Arial"/>
          <w:bCs/>
          <w:sz w:val="22"/>
          <w:szCs w:val="22"/>
        </w:rPr>
        <w:t>bude</w:t>
      </w:r>
      <w:r w:rsidRPr="006F37F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F37F5">
        <w:rPr>
          <w:rFonts w:asciiTheme="minorHAnsi" w:hAnsiTheme="minorHAnsi" w:cs="Arial"/>
          <w:bCs/>
          <w:sz w:val="22"/>
          <w:szCs w:val="22"/>
        </w:rPr>
        <w:t>mít belgický vědec</w:t>
      </w:r>
      <w:r w:rsidR="003B1313" w:rsidRPr="006F37F5">
        <w:rPr>
          <w:rFonts w:asciiTheme="minorHAnsi" w:hAnsiTheme="minorHAnsi" w:cs="Arial"/>
          <w:bCs/>
          <w:sz w:val="22"/>
          <w:szCs w:val="22"/>
        </w:rPr>
        <w:t>, jeden z hlavních hostů AFO,</w:t>
      </w:r>
      <w:r w:rsidRPr="006F37F5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6F37F5">
        <w:rPr>
          <w:rFonts w:asciiTheme="minorHAnsi" w:hAnsiTheme="minorHAnsi" w:cs="Arial"/>
          <w:bCs/>
          <w:sz w:val="22"/>
          <w:szCs w:val="22"/>
        </w:rPr>
        <w:t>Marc</w:t>
      </w:r>
      <w:proofErr w:type="spellEnd"/>
      <w:r w:rsidRPr="006F37F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E10D7">
        <w:rPr>
          <w:rFonts w:asciiTheme="minorHAnsi" w:hAnsiTheme="minorHAnsi" w:cs="Arial"/>
          <w:bCs/>
          <w:sz w:val="22"/>
          <w:szCs w:val="22"/>
        </w:rPr>
        <w:t>V</w:t>
      </w:r>
      <w:r w:rsidRPr="006F37F5">
        <w:rPr>
          <w:rFonts w:asciiTheme="minorHAnsi" w:hAnsiTheme="minorHAnsi" w:cs="Arial"/>
          <w:bCs/>
          <w:sz w:val="22"/>
          <w:szCs w:val="22"/>
        </w:rPr>
        <w:t xml:space="preserve">an </w:t>
      </w:r>
      <w:proofErr w:type="spellStart"/>
      <w:r w:rsidRPr="006F37F5">
        <w:rPr>
          <w:rFonts w:asciiTheme="minorHAnsi" w:hAnsiTheme="minorHAnsi" w:cs="Arial"/>
          <w:bCs/>
          <w:sz w:val="22"/>
          <w:szCs w:val="22"/>
        </w:rPr>
        <w:t>Montagu</w:t>
      </w:r>
      <w:proofErr w:type="spellEnd"/>
      <w:r w:rsidR="003B1313" w:rsidRPr="006F37F5">
        <w:rPr>
          <w:rFonts w:asciiTheme="minorHAnsi" w:hAnsiTheme="minorHAnsi" w:cs="Arial"/>
          <w:bCs/>
          <w:sz w:val="22"/>
          <w:szCs w:val="22"/>
        </w:rPr>
        <w:t>,</w:t>
      </w:r>
      <w:r w:rsidR="0020515F" w:rsidRPr="006F37F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0515F" w:rsidRPr="006F37F5">
        <w:rPr>
          <w:rFonts w:asciiTheme="minorHAnsi" w:hAnsiTheme="minorHAnsi" w:cs="Arial"/>
          <w:bCs/>
          <w:sz w:val="22"/>
          <w:szCs w:val="22"/>
        </w:rPr>
        <w:t>emeritní profesor z Vlámského Institutu Biotechnologie v</w:t>
      </w:r>
      <w:r w:rsidR="003B1313" w:rsidRPr="006F37F5">
        <w:rPr>
          <w:rFonts w:asciiTheme="minorHAnsi" w:hAnsiTheme="minorHAnsi" w:cs="Arial"/>
          <w:bCs/>
          <w:sz w:val="22"/>
          <w:szCs w:val="22"/>
        </w:rPr>
        <w:t> </w:t>
      </w:r>
      <w:r w:rsidR="0020515F" w:rsidRPr="006F37F5">
        <w:rPr>
          <w:rFonts w:asciiTheme="minorHAnsi" w:hAnsiTheme="minorHAnsi" w:cs="Arial"/>
          <w:bCs/>
          <w:sz w:val="22"/>
          <w:szCs w:val="22"/>
        </w:rPr>
        <w:t>Belgii</w:t>
      </w:r>
      <w:r w:rsidR="003B1313" w:rsidRPr="006F37F5">
        <w:rPr>
          <w:rFonts w:asciiTheme="minorHAnsi" w:hAnsiTheme="minorHAnsi" w:cs="Arial"/>
          <w:bCs/>
          <w:sz w:val="22"/>
          <w:szCs w:val="22"/>
        </w:rPr>
        <w:t xml:space="preserve">. </w:t>
      </w:r>
      <w:proofErr w:type="spellStart"/>
      <w:r w:rsidR="003B1313" w:rsidRPr="006F37F5">
        <w:rPr>
          <w:rFonts w:asciiTheme="minorHAnsi" w:hAnsiTheme="minorHAnsi" w:cs="Arial"/>
          <w:bCs/>
          <w:sz w:val="22"/>
          <w:szCs w:val="22"/>
        </w:rPr>
        <w:t>Marc</w:t>
      </w:r>
      <w:proofErr w:type="spellEnd"/>
      <w:r w:rsidR="003B1313" w:rsidRPr="006F37F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E10D7">
        <w:rPr>
          <w:rFonts w:asciiTheme="minorHAnsi" w:hAnsiTheme="minorHAnsi" w:cs="Arial"/>
          <w:bCs/>
          <w:sz w:val="22"/>
          <w:szCs w:val="22"/>
        </w:rPr>
        <w:t>V</w:t>
      </w:r>
      <w:r w:rsidR="003B1313" w:rsidRPr="006F37F5">
        <w:rPr>
          <w:rFonts w:asciiTheme="minorHAnsi" w:hAnsiTheme="minorHAnsi" w:cs="Arial"/>
          <w:bCs/>
          <w:sz w:val="22"/>
          <w:szCs w:val="22"/>
        </w:rPr>
        <w:t xml:space="preserve">an </w:t>
      </w:r>
      <w:proofErr w:type="spellStart"/>
      <w:r w:rsidR="003B1313" w:rsidRPr="006F37F5">
        <w:rPr>
          <w:rFonts w:asciiTheme="minorHAnsi" w:hAnsiTheme="minorHAnsi" w:cs="Arial"/>
          <w:bCs/>
          <w:sz w:val="22"/>
          <w:szCs w:val="22"/>
        </w:rPr>
        <w:t>Montagu</w:t>
      </w:r>
      <w:proofErr w:type="spellEnd"/>
      <w:r w:rsidRPr="006F37F5">
        <w:rPr>
          <w:rFonts w:asciiTheme="minorHAnsi" w:hAnsiTheme="minorHAnsi" w:cs="Arial"/>
          <w:bCs/>
          <w:sz w:val="22"/>
          <w:szCs w:val="22"/>
        </w:rPr>
        <w:t xml:space="preserve"> stál u zrodu metod genového inženýrství rostlin</w:t>
      </w:r>
      <w:r w:rsidR="003B1313" w:rsidRPr="006F37F5">
        <w:rPr>
          <w:rFonts w:asciiTheme="minorHAnsi" w:hAnsiTheme="minorHAnsi" w:cs="Arial"/>
          <w:bCs/>
          <w:sz w:val="22"/>
          <w:szCs w:val="22"/>
        </w:rPr>
        <w:t>. Z</w:t>
      </w:r>
      <w:r w:rsidRPr="006F37F5">
        <w:rPr>
          <w:rFonts w:asciiTheme="minorHAnsi" w:hAnsiTheme="minorHAnsi" w:cs="Arial"/>
          <w:bCs/>
          <w:sz w:val="22"/>
          <w:szCs w:val="22"/>
        </w:rPr>
        <w:t xml:space="preserve">a své objevy získal v roce 2013 </w:t>
      </w:r>
      <w:proofErr w:type="spellStart"/>
      <w:r w:rsidRPr="006F37F5">
        <w:rPr>
          <w:rFonts w:asciiTheme="minorHAnsi" w:hAnsiTheme="minorHAnsi" w:cs="Arial"/>
          <w:bCs/>
          <w:sz w:val="22"/>
          <w:szCs w:val="22"/>
        </w:rPr>
        <w:t>World</w:t>
      </w:r>
      <w:proofErr w:type="spellEnd"/>
      <w:r w:rsidRPr="006F37F5">
        <w:rPr>
          <w:rFonts w:asciiTheme="minorHAnsi" w:hAnsiTheme="minorHAnsi" w:cs="Arial"/>
          <w:bCs/>
          <w:sz w:val="22"/>
          <w:szCs w:val="22"/>
        </w:rPr>
        <w:t xml:space="preserve"> Food </w:t>
      </w:r>
      <w:proofErr w:type="spellStart"/>
      <w:r w:rsidRPr="006F37F5">
        <w:rPr>
          <w:rFonts w:asciiTheme="minorHAnsi" w:hAnsiTheme="minorHAnsi" w:cs="Arial"/>
          <w:bCs/>
          <w:sz w:val="22"/>
          <w:szCs w:val="22"/>
        </w:rPr>
        <w:t>Prize</w:t>
      </w:r>
      <w:proofErr w:type="spellEnd"/>
      <w:r w:rsidRPr="006F37F5">
        <w:rPr>
          <w:rFonts w:asciiTheme="minorHAnsi" w:hAnsiTheme="minorHAnsi" w:cs="Arial"/>
          <w:bCs/>
          <w:sz w:val="22"/>
          <w:szCs w:val="22"/>
        </w:rPr>
        <w:t xml:space="preserve">, která je obdobou Nobelovy ceny pro zemědělství. </w:t>
      </w:r>
    </w:p>
    <w:p w:rsidR="001C5F8A" w:rsidRDefault="0020515F" w:rsidP="00105D97">
      <w:pPr>
        <w:pStyle w:val="Normln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="Helvetica"/>
          <w:sz w:val="22"/>
          <w:szCs w:val="22"/>
        </w:rPr>
      </w:pPr>
      <w:r w:rsidRPr="006F37F5">
        <w:rPr>
          <w:rFonts w:asciiTheme="minorHAnsi" w:hAnsiTheme="minorHAnsi" w:cs="Arial"/>
          <w:bCs/>
          <w:sz w:val="22"/>
          <w:szCs w:val="22"/>
        </w:rPr>
        <w:t xml:space="preserve">A nezůstane jen u jedné metody </w:t>
      </w:r>
      <w:r w:rsidR="003B1313" w:rsidRPr="006F37F5">
        <w:rPr>
          <w:rFonts w:asciiTheme="minorHAnsi" w:hAnsiTheme="minorHAnsi" w:cs="Arial"/>
          <w:bCs/>
          <w:sz w:val="22"/>
          <w:szCs w:val="22"/>
        </w:rPr>
        <w:t>genového inženýrství.</w:t>
      </w:r>
      <w:r w:rsidRPr="006F37F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05D97" w:rsidRPr="006F37F5">
        <w:rPr>
          <w:rFonts w:asciiTheme="minorHAnsi" w:hAnsiTheme="minorHAnsi" w:cs="Arial"/>
          <w:bCs/>
          <w:sz w:val="22"/>
          <w:szCs w:val="22"/>
        </w:rPr>
        <w:t xml:space="preserve">Radislav Sedláček z Ústavu molekulární genetiky AV ČR, v. v. i. </w:t>
      </w:r>
      <w:r w:rsidRPr="006F37F5">
        <w:rPr>
          <w:rFonts w:asciiTheme="minorHAnsi" w:hAnsiTheme="minorHAnsi" w:cs="Arial"/>
          <w:bCs/>
          <w:sz w:val="22"/>
          <w:szCs w:val="22"/>
        </w:rPr>
        <w:t xml:space="preserve">totiž </w:t>
      </w:r>
      <w:r w:rsidR="00105D97" w:rsidRPr="006F37F5">
        <w:rPr>
          <w:rFonts w:asciiTheme="minorHAnsi" w:hAnsiTheme="minorHAnsi" w:cs="Arial"/>
          <w:bCs/>
          <w:sz w:val="22"/>
          <w:szCs w:val="22"/>
        </w:rPr>
        <w:t xml:space="preserve">představí </w:t>
      </w:r>
      <w:r w:rsidRPr="006F37F5">
        <w:rPr>
          <w:rFonts w:asciiTheme="minorHAnsi" w:hAnsiTheme="minorHAnsi" w:cs="Arial"/>
          <w:bCs/>
          <w:sz w:val="22"/>
          <w:szCs w:val="22"/>
        </w:rPr>
        <w:t xml:space="preserve">jinou, novější </w:t>
      </w:r>
      <w:r w:rsidR="003B1313" w:rsidRPr="006F37F5">
        <w:rPr>
          <w:rFonts w:asciiTheme="minorHAnsi" w:hAnsiTheme="minorHAnsi" w:cs="Arial"/>
          <w:bCs/>
          <w:sz w:val="22"/>
          <w:szCs w:val="22"/>
        </w:rPr>
        <w:t>metod</w:t>
      </w:r>
      <w:r w:rsidR="006F37F5" w:rsidRPr="006F37F5">
        <w:rPr>
          <w:rFonts w:asciiTheme="minorHAnsi" w:hAnsiTheme="minorHAnsi" w:cs="Arial"/>
          <w:bCs/>
          <w:sz w:val="22"/>
          <w:szCs w:val="22"/>
        </w:rPr>
        <w:t>u</w:t>
      </w:r>
      <w:r w:rsidR="00105D97" w:rsidRPr="006F37F5">
        <w:rPr>
          <w:rFonts w:asciiTheme="minorHAnsi" w:hAnsiTheme="minorHAnsi" w:cs="Arial"/>
          <w:bCs/>
          <w:sz w:val="22"/>
          <w:szCs w:val="22"/>
        </w:rPr>
        <w:t xml:space="preserve">, která umožňuje </w:t>
      </w:r>
      <w:r w:rsidR="00105D97" w:rsidRPr="006F37F5">
        <w:rPr>
          <w:rFonts w:asciiTheme="minorHAnsi" w:hAnsiTheme="minorHAnsi" w:cs="Helvetica"/>
          <w:sz w:val="22"/>
          <w:szCs w:val="22"/>
        </w:rPr>
        <w:t>snadnou, přesnou a levnou opravu dědičné informace</w:t>
      </w:r>
      <w:r w:rsidR="006E10D7">
        <w:rPr>
          <w:rFonts w:asciiTheme="minorHAnsi" w:hAnsiTheme="minorHAnsi" w:cs="Helvetica"/>
          <w:sz w:val="22"/>
          <w:szCs w:val="22"/>
        </w:rPr>
        <w:t xml:space="preserve">. Právě její použití je </w:t>
      </w:r>
      <w:r w:rsidR="00105D97" w:rsidRPr="006F37F5">
        <w:rPr>
          <w:rFonts w:asciiTheme="minorHAnsi" w:hAnsiTheme="minorHAnsi" w:cs="Helvetica"/>
          <w:sz w:val="22"/>
          <w:szCs w:val="22"/>
        </w:rPr>
        <w:t xml:space="preserve">reálné i u člověka. </w:t>
      </w:r>
    </w:p>
    <w:p w:rsidR="001C5F8A" w:rsidRDefault="00105D97" w:rsidP="00105D97">
      <w:pPr>
        <w:pStyle w:val="Normln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="Helvetica"/>
          <w:sz w:val="22"/>
          <w:szCs w:val="22"/>
        </w:rPr>
      </w:pPr>
      <w:r w:rsidRPr="006F37F5">
        <w:rPr>
          <w:rFonts w:asciiTheme="minorHAnsi" w:hAnsiTheme="minorHAnsi" w:cs="Helvetica"/>
          <w:sz w:val="22"/>
          <w:szCs w:val="22"/>
        </w:rPr>
        <w:t xml:space="preserve">O </w:t>
      </w:r>
      <w:r w:rsidR="0020515F" w:rsidRPr="006F37F5">
        <w:rPr>
          <w:rFonts w:asciiTheme="minorHAnsi" w:hAnsiTheme="minorHAnsi" w:cs="Helvetica"/>
          <w:sz w:val="22"/>
          <w:szCs w:val="22"/>
        </w:rPr>
        <w:t>tom, jak se d</w:t>
      </w:r>
      <w:r w:rsidR="003B1313" w:rsidRPr="006F37F5">
        <w:rPr>
          <w:rFonts w:asciiTheme="minorHAnsi" w:hAnsiTheme="minorHAnsi" w:cs="Helvetica"/>
          <w:sz w:val="22"/>
          <w:szCs w:val="22"/>
        </w:rPr>
        <w:t>ají genetické modifikace</w:t>
      </w:r>
      <w:r w:rsidR="0020515F" w:rsidRPr="006F37F5">
        <w:rPr>
          <w:rFonts w:asciiTheme="minorHAnsi" w:hAnsiTheme="minorHAnsi" w:cs="Helvetica"/>
          <w:sz w:val="22"/>
          <w:szCs w:val="22"/>
        </w:rPr>
        <w:t xml:space="preserve"> využít </w:t>
      </w:r>
      <w:r w:rsidRPr="006F37F5">
        <w:rPr>
          <w:rFonts w:asciiTheme="minorHAnsi" w:hAnsiTheme="minorHAnsi" w:cs="Helvetica"/>
          <w:sz w:val="22"/>
          <w:szCs w:val="22"/>
        </w:rPr>
        <w:t>u živočichů a rostlin</w:t>
      </w:r>
      <w:r w:rsidRPr="006F37F5">
        <w:rPr>
          <w:rFonts w:asciiTheme="minorHAnsi" w:hAnsiTheme="minorHAnsi" w:cs="Helvetica"/>
          <w:sz w:val="22"/>
          <w:szCs w:val="22"/>
        </w:rPr>
        <w:t xml:space="preserve"> budou hovořit Jan Petr z Výzkumného ústavu živočišné výroby a Zdeněk Opatrný z Přírodovědecké fakulty Univerzity Karlovy.</w:t>
      </w:r>
      <w:r w:rsidR="0020515F" w:rsidRPr="006F37F5">
        <w:rPr>
          <w:rFonts w:asciiTheme="minorHAnsi" w:hAnsiTheme="minorHAnsi" w:cs="Helvetica"/>
          <w:sz w:val="22"/>
          <w:szCs w:val="22"/>
        </w:rPr>
        <w:t xml:space="preserve"> </w:t>
      </w:r>
    </w:p>
    <w:p w:rsidR="00105D97" w:rsidRPr="006F37F5" w:rsidRDefault="0020515F" w:rsidP="00105D97">
      <w:pPr>
        <w:pStyle w:val="Normln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F37F5">
        <w:rPr>
          <w:rFonts w:asciiTheme="minorHAnsi" w:hAnsiTheme="minorHAnsi" w:cs="Helvetica"/>
          <w:sz w:val="22"/>
          <w:szCs w:val="22"/>
        </w:rPr>
        <w:t>Genetické modifikace vzbuzují i mnoho etických otázek</w:t>
      </w:r>
      <w:r w:rsidR="006E10D7">
        <w:rPr>
          <w:rFonts w:asciiTheme="minorHAnsi" w:hAnsiTheme="minorHAnsi" w:cs="Helvetica"/>
          <w:sz w:val="22"/>
          <w:szCs w:val="22"/>
        </w:rPr>
        <w:t xml:space="preserve">. Proto bude o </w:t>
      </w:r>
      <w:r w:rsidR="00C677E2">
        <w:rPr>
          <w:rFonts w:asciiTheme="minorHAnsi" w:hAnsiTheme="minorHAnsi" w:cs="Helvetica"/>
          <w:sz w:val="22"/>
          <w:szCs w:val="22"/>
        </w:rPr>
        <w:t xml:space="preserve">jejich </w:t>
      </w:r>
      <w:r w:rsidR="006E10D7">
        <w:rPr>
          <w:rFonts w:asciiTheme="minorHAnsi" w:hAnsiTheme="minorHAnsi" w:cs="Helvetica"/>
          <w:sz w:val="22"/>
          <w:szCs w:val="22"/>
        </w:rPr>
        <w:t xml:space="preserve">filozofických aspektech </w:t>
      </w:r>
      <w:r w:rsidR="006E10D7">
        <w:rPr>
          <w:rFonts w:asciiTheme="minorHAnsi" w:hAnsiTheme="minorHAnsi" w:cs="Arial"/>
          <w:bCs/>
          <w:sz w:val="22"/>
          <w:szCs w:val="22"/>
        </w:rPr>
        <w:t xml:space="preserve">mluvit </w:t>
      </w:r>
      <w:r w:rsidR="00105D97" w:rsidRPr="006F37F5">
        <w:rPr>
          <w:rFonts w:asciiTheme="minorHAnsi" w:hAnsiTheme="minorHAnsi" w:cs="Arial"/>
          <w:bCs/>
          <w:sz w:val="22"/>
          <w:szCs w:val="22"/>
        </w:rPr>
        <w:t>Jan</w:t>
      </w:r>
      <w:r w:rsidR="006E10D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05D97" w:rsidRPr="006F37F5">
        <w:rPr>
          <w:rFonts w:asciiTheme="minorHAnsi" w:hAnsiTheme="minorHAnsi" w:cs="Arial"/>
          <w:bCs/>
          <w:sz w:val="22"/>
          <w:szCs w:val="22"/>
        </w:rPr>
        <w:t xml:space="preserve">Payne </w:t>
      </w:r>
      <w:r w:rsidRPr="006F37F5">
        <w:rPr>
          <w:rFonts w:asciiTheme="minorHAnsi" w:hAnsiTheme="minorHAnsi" w:cs="Arial"/>
          <w:bCs/>
          <w:sz w:val="22"/>
          <w:szCs w:val="22"/>
        </w:rPr>
        <w:t>z</w:t>
      </w:r>
      <w:r w:rsidR="003B1313" w:rsidRPr="006F37F5">
        <w:rPr>
          <w:rFonts w:asciiTheme="minorHAnsi" w:hAnsiTheme="minorHAnsi" w:cs="Arial"/>
          <w:bCs/>
          <w:sz w:val="22"/>
          <w:szCs w:val="22"/>
        </w:rPr>
        <w:t xml:space="preserve"> 1. Lékařské fakulty </w:t>
      </w:r>
      <w:r w:rsidRPr="006F37F5">
        <w:rPr>
          <w:rFonts w:asciiTheme="minorHAnsi" w:hAnsiTheme="minorHAnsi" w:cs="Arial"/>
          <w:bCs/>
          <w:sz w:val="22"/>
          <w:szCs w:val="22"/>
        </w:rPr>
        <w:t>Univerzity Karlovy</w:t>
      </w:r>
      <w:r w:rsidR="00105D97" w:rsidRPr="006F37F5">
        <w:rPr>
          <w:rFonts w:asciiTheme="minorHAnsi" w:hAnsiTheme="minorHAnsi" w:cs="Arial"/>
          <w:bCs/>
          <w:sz w:val="22"/>
          <w:szCs w:val="22"/>
        </w:rPr>
        <w:t>.</w:t>
      </w:r>
    </w:p>
    <w:p w:rsidR="00105D97" w:rsidRPr="006F37F5" w:rsidRDefault="003B1313" w:rsidP="00105D97">
      <w:pPr>
        <w:pStyle w:val="Nadpis1"/>
        <w:rPr>
          <w:rFonts w:asciiTheme="minorHAnsi" w:hAnsiTheme="minorHAnsi"/>
          <w:sz w:val="22"/>
          <w:szCs w:val="22"/>
        </w:rPr>
      </w:pPr>
      <w:r w:rsidRPr="006F37F5">
        <w:rPr>
          <w:rFonts w:asciiTheme="minorHAnsi" w:hAnsiTheme="minorHAnsi"/>
          <w:sz w:val="22"/>
          <w:szCs w:val="22"/>
        </w:rPr>
        <w:t>Odpolední w</w:t>
      </w:r>
      <w:r w:rsidR="00105D97" w:rsidRPr="006F37F5">
        <w:rPr>
          <w:rFonts w:asciiTheme="minorHAnsi" w:hAnsiTheme="minorHAnsi"/>
          <w:sz w:val="22"/>
          <w:szCs w:val="22"/>
        </w:rPr>
        <w:t>orkshop</w:t>
      </w:r>
      <w:r w:rsidR="00105D97" w:rsidRPr="006F37F5">
        <w:rPr>
          <w:rFonts w:asciiTheme="minorHAnsi" w:hAnsiTheme="minorHAnsi"/>
          <w:sz w:val="22"/>
          <w:szCs w:val="22"/>
        </w:rPr>
        <w:t xml:space="preserve"> </w:t>
      </w:r>
      <w:r w:rsidRPr="006F37F5">
        <w:rPr>
          <w:rFonts w:asciiTheme="minorHAnsi" w:hAnsiTheme="minorHAnsi"/>
          <w:sz w:val="22"/>
          <w:szCs w:val="22"/>
        </w:rPr>
        <w:t xml:space="preserve">bude </w:t>
      </w:r>
      <w:r w:rsidR="00105D97" w:rsidRPr="006F37F5">
        <w:rPr>
          <w:rFonts w:asciiTheme="minorHAnsi" w:hAnsiTheme="minorHAnsi"/>
          <w:sz w:val="22"/>
          <w:szCs w:val="22"/>
        </w:rPr>
        <w:t>vyvrace</w:t>
      </w:r>
      <w:r w:rsidRPr="006F37F5">
        <w:rPr>
          <w:rFonts w:asciiTheme="minorHAnsi" w:hAnsiTheme="minorHAnsi"/>
          <w:sz w:val="22"/>
          <w:szCs w:val="22"/>
        </w:rPr>
        <w:t>t</w:t>
      </w:r>
      <w:r w:rsidR="00105D97" w:rsidRPr="006F37F5">
        <w:rPr>
          <w:rFonts w:asciiTheme="minorHAnsi" w:hAnsiTheme="minorHAnsi"/>
          <w:sz w:val="22"/>
          <w:szCs w:val="22"/>
        </w:rPr>
        <w:t xml:space="preserve"> mýt</w:t>
      </w:r>
      <w:r w:rsidRPr="006F37F5">
        <w:rPr>
          <w:rFonts w:asciiTheme="minorHAnsi" w:hAnsiTheme="minorHAnsi"/>
          <w:sz w:val="22"/>
          <w:szCs w:val="22"/>
        </w:rPr>
        <w:t xml:space="preserve">y </w:t>
      </w:r>
      <w:r w:rsidR="00105D97" w:rsidRPr="006F37F5">
        <w:rPr>
          <w:rFonts w:asciiTheme="minorHAnsi" w:hAnsiTheme="minorHAnsi"/>
          <w:sz w:val="22"/>
          <w:szCs w:val="22"/>
        </w:rPr>
        <w:t>o GMO</w:t>
      </w:r>
    </w:p>
    <w:p w:rsidR="00105D97" w:rsidRPr="006F37F5" w:rsidRDefault="00C677E2" w:rsidP="00105D97">
      <w:pPr>
        <w:pStyle w:val="Normln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Genetické modifikace jsou hodně diskutovaným tématem, které často vzbuzuje emoce. Pro většinu laiků je složité orientovat se v záplavě protichůdných zpráv</w:t>
      </w:r>
      <w:r w:rsidR="00105D97" w:rsidRPr="006F37F5">
        <w:rPr>
          <w:rFonts w:asciiTheme="minorHAnsi" w:hAnsiTheme="minorHAnsi" w:cs="Arial"/>
          <w:bCs/>
          <w:sz w:val="22"/>
          <w:szCs w:val="22"/>
        </w:rPr>
        <w:t xml:space="preserve">. Jsou </w:t>
      </w:r>
      <w:r w:rsidR="00A76DA1">
        <w:rPr>
          <w:rFonts w:asciiTheme="minorHAnsi" w:hAnsiTheme="minorHAnsi" w:cs="Arial"/>
          <w:bCs/>
          <w:sz w:val="22"/>
          <w:szCs w:val="22"/>
        </w:rPr>
        <w:t>informace</w:t>
      </w:r>
      <w:r w:rsidR="00105D97" w:rsidRPr="006F37F5">
        <w:rPr>
          <w:rFonts w:asciiTheme="minorHAnsi" w:hAnsiTheme="minorHAnsi" w:cs="Arial"/>
          <w:bCs/>
          <w:sz w:val="22"/>
          <w:szCs w:val="22"/>
        </w:rPr>
        <w:t xml:space="preserve"> o škodlivosti GMO </w:t>
      </w:r>
      <w:r w:rsidR="006E10D7">
        <w:rPr>
          <w:rFonts w:asciiTheme="minorHAnsi" w:hAnsiTheme="minorHAnsi" w:cs="Arial"/>
          <w:bCs/>
          <w:sz w:val="22"/>
          <w:szCs w:val="22"/>
        </w:rPr>
        <w:t>vědecky podložené</w:t>
      </w:r>
      <w:r w:rsidR="00105D97" w:rsidRPr="006F37F5">
        <w:rPr>
          <w:rFonts w:asciiTheme="minorHAnsi" w:hAnsiTheme="minorHAnsi" w:cs="Arial"/>
          <w:bCs/>
          <w:sz w:val="22"/>
          <w:szCs w:val="22"/>
        </w:rPr>
        <w:t xml:space="preserve"> nebo jsou to jen pověry? Postmoderní doba a snadná komunikace pomocí sociálních médií vytvářejí podmínky pro rychlé a celosvětové šíření různých „pravd“ a polopravd. Jak zajistit dostatek ověřených informací o GMO a jak přesvědčit veřejnost, aby nesedala na lep různým kampaním proti GMO, které mohou mít skryté </w:t>
      </w:r>
      <w:r w:rsidR="006E10D7">
        <w:rPr>
          <w:rFonts w:asciiTheme="minorHAnsi" w:hAnsiTheme="minorHAnsi" w:cs="Arial"/>
          <w:bCs/>
          <w:sz w:val="22"/>
          <w:szCs w:val="22"/>
        </w:rPr>
        <w:t>cíle</w:t>
      </w:r>
      <w:r w:rsidR="00105D97" w:rsidRPr="006F37F5">
        <w:rPr>
          <w:rFonts w:asciiTheme="minorHAnsi" w:hAnsiTheme="minorHAnsi" w:cs="Arial"/>
          <w:bCs/>
          <w:sz w:val="22"/>
          <w:szCs w:val="22"/>
        </w:rPr>
        <w:t xml:space="preserve">? O </w:t>
      </w:r>
      <w:r>
        <w:rPr>
          <w:rFonts w:asciiTheme="minorHAnsi" w:hAnsiTheme="minorHAnsi" w:cs="Arial"/>
          <w:bCs/>
          <w:sz w:val="22"/>
          <w:szCs w:val="22"/>
        </w:rPr>
        <w:t xml:space="preserve">tom </w:t>
      </w:r>
      <w:r w:rsidR="00105D97" w:rsidRPr="006F37F5">
        <w:rPr>
          <w:rFonts w:asciiTheme="minorHAnsi" w:hAnsiTheme="minorHAnsi" w:cs="Arial"/>
          <w:bCs/>
          <w:sz w:val="22"/>
          <w:szCs w:val="22"/>
        </w:rPr>
        <w:t>budou diskutovat</w:t>
      </w:r>
      <w:r>
        <w:rPr>
          <w:rFonts w:asciiTheme="minorHAnsi" w:hAnsiTheme="minorHAnsi" w:cs="Arial"/>
          <w:bCs/>
          <w:sz w:val="22"/>
          <w:szCs w:val="22"/>
        </w:rPr>
        <w:t xml:space="preserve"> s účastníky workshopu </w:t>
      </w:r>
      <w:r w:rsidR="00105D97" w:rsidRPr="006F37F5">
        <w:rPr>
          <w:rFonts w:asciiTheme="minorHAnsi" w:hAnsiTheme="minorHAnsi" w:cs="Arial"/>
          <w:bCs/>
          <w:sz w:val="22"/>
          <w:szCs w:val="22"/>
        </w:rPr>
        <w:t xml:space="preserve">respektovaní odborníci. Workshop bude moderovat Michael </w:t>
      </w:r>
      <w:proofErr w:type="spellStart"/>
      <w:r w:rsidR="00105D97" w:rsidRPr="006F37F5">
        <w:rPr>
          <w:rFonts w:asciiTheme="minorHAnsi" w:hAnsiTheme="minorHAnsi" w:cs="Arial"/>
          <w:bCs/>
          <w:sz w:val="22"/>
          <w:szCs w:val="22"/>
        </w:rPr>
        <w:t>Londesborough</w:t>
      </w:r>
      <w:proofErr w:type="spellEnd"/>
      <w:r w:rsidR="0020515F" w:rsidRPr="006F37F5">
        <w:rPr>
          <w:rFonts w:asciiTheme="minorHAnsi" w:hAnsiTheme="minorHAnsi" w:cs="Arial"/>
          <w:bCs/>
          <w:sz w:val="22"/>
          <w:szCs w:val="22"/>
        </w:rPr>
        <w:t xml:space="preserve"> z Ústavu anorganické chemie AV ČR, v. v. i.</w:t>
      </w:r>
      <w:r w:rsidR="00105D97" w:rsidRPr="006F37F5">
        <w:rPr>
          <w:rFonts w:asciiTheme="minorHAnsi" w:hAnsiTheme="minorHAnsi" w:cs="Arial"/>
          <w:bCs/>
          <w:sz w:val="22"/>
          <w:szCs w:val="22"/>
        </w:rPr>
        <w:t xml:space="preserve">, český vědec britského původu a známý popularizátor vědy. </w:t>
      </w:r>
    </w:p>
    <w:p w:rsidR="00105D97" w:rsidRPr="006F37F5" w:rsidRDefault="00A76DA1" w:rsidP="00105D97">
      <w:pPr>
        <w:pStyle w:val="Nadpis1"/>
        <w:keepNext w:val="0"/>
        <w:keepLines w:val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Marc</w:t>
      </w:r>
      <w:proofErr w:type="spellEnd"/>
      <w:r>
        <w:rPr>
          <w:rFonts w:asciiTheme="minorHAnsi" w:hAnsiTheme="minorHAnsi"/>
          <w:sz w:val="22"/>
          <w:szCs w:val="22"/>
        </w:rPr>
        <w:t xml:space="preserve"> Van </w:t>
      </w:r>
      <w:proofErr w:type="spellStart"/>
      <w:r>
        <w:rPr>
          <w:rFonts w:asciiTheme="minorHAnsi" w:hAnsiTheme="minorHAnsi"/>
          <w:sz w:val="22"/>
          <w:szCs w:val="22"/>
        </w:rPr>
        <w:t>Montagu</w:t>
      </w:r>
      <w:proofErr w:type="spellEnd"/>
      <w:r>
        <w:rPr>
          <w:rFonts w:asciiTheme="minorHAnsi" w:hAnsiTheme="minorHAnsi"/>
          <w:sz w:val="22"/>
          <w:szCs w:val="22"/>
        </w:rPr>
        <w:t xml:space="preserve"> jeho přednáška v kině </w:t>
      </w:r>
      <w:proofErr w:type="spellStart"/>
      <w:r>
        <w:rPr>
          <w:rFonts w:asciiTheme="minorHAnsi" w:hAnsiTheme="minorHAnsi"/>
          <w:sz w:val="22"/>
          <w:szCs w:val="22"/>
        </w:rPr>
        <w:t>Metropol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20515F" w:rsidRPr="006F37F5" w:rsidRDefault="0020515F" w:rsidP="00C677E2">
      <w:pPr>
        <w:pStyle w:val="Normln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F37F5">
        <w:rPr>
          <w:rFonts w:asciiTheme="minorHAnsi" w:hAnsiTheme="minorHAnsi" w:cs="Arial CE"/>
          <w:sz w:val="22"/>
          <w:szCs w:val="22"/>
        </w:rPr>
        <w:t xml:space="preserve">Molekulární biolog </w:t>
      </w:r>
      <w:hyperlink r:id="rId5" w:history="1">
        <w:proofErr w:type="spellStart"/>
        <w:r w:rsidRPr="006F37F5">
          <w:rPr>
            <w:rStyle w:val="Siln"/>
            <w:rFonts w:asciiTheme="minorHAnsi" w:hAnsiTheme="minorHAnsi" w:cs="Arial CE"/>
            <w:b w:val="0"/>
            <w:sz w:val="22"/>
            <w:szCs w:val="22"/>
          </w:rPr>
          <w:t>Marc</w:t>
        </w:r>
        <w:proofErr w:type="spellEnd"/>
        <w:r w:rsidRPr="006F37F5">
          <w:rPr>
            <w:rStyle w:val="Siln"/>
            <w:rFonts w:asciiTheme="minorHAnsi" w:hAnsiTheme="minorHAnsi" w:cs="Arial CE"/>
            <w:b w:val="0"/>
            <w:sz w:val="22"/>
            <w:szCs w:val="22"/>
          </w:rPr>
          <w:t xml:space="preserve"> </w:t>
        </w:r>
        <w:r w:rsidR="00A76DA1">
          <w:rPr>
            <w:rStyle w:val="Siln"/>
            <w:rFonts w:asciiTheme="minorHAnsi" w:hAnsiTheme="minorHAnsi" w:cs="Arial CE"/>
            <w:b w:val="0"/>
            <w:sz w:val="22"/>
            <w:szCs w:val="22"/>
          </w:rPr>
          <w:t>V</w:t>
        </w:r>
        <w:r w:rsidRPr="006F37F5">
          <w:rPr>
            <w:rStyle w:val="Siln"/>
            <w:rFonts w:asciiTheme="minorHAnsi" w:hAnsiTheme="minorHAnsi" w:cs="Arial CE"/>
            <w:b w:val="0"/>
            <w:sz w:val="22"/>
            <w:szCs w:val="22"/>
          </w:rPr>
          <w:t xml:space="preserve">an </w:t>
        </w:r>
        <w:proofErr w:type="spellStart"/>
        <w:r w:rsidRPr="006F37F5">
          <w:rPr>
            <w:rStyle w:val="Siln"/>
            <w:rFonts w:asciiTheme="minorHAnsi" w:hAnsiTheme="minorHAnsi" w:cs="Arial CE"/>
            <w:b w:val="0"/>
            <w:sz w:val="22"/>
            <w:szCs w:val="22"/>
          </w:rPr>
          <w:t>Montagu</w:t>
        </w:r>
        <w:proofErr w:type="spellEnd"/>
      </w:hyperlink>
      <w:r w:rsidRPr="006F37F5">
        <w:rPr>
          <w:rFonts w:asciiTheme="minorHAnsi" w:hAnsiTheme="minorHAnsi" w:cs="Arial CE"/>
          <w:b/>
          <w:sz w:val="22"/>
          <w:szCs w:val="22"/>
        </w:rPr>
        <w:t xml:space="preserve"> </w:t>
      </w:r>
      <w:r w:rsidRPr="006F37F5">
        <w:rPr>
          <w:rFonts w:asciiTheme="minorHAnsi" w:hAnsiTheme="minorHAnsi" w:cs="Arial CE"/>
          <w:sz w:val="22"/>
          <w:szCs w:val="22"/>
        </w:rPr>
        <w:t>je považován za jednoho ze</w:t>
      </w:r>
      <w:r w:rsidR="006F37F5" w:rsidRPr="006F37F5">
        <w:rPr>
          <w:rFonts w:asciiTheme="minorHAnsi" w:hAnsiTheme="minorHAnsi" w:cs="Arial CE"/>
          <w:sz w:val="22"/>
          <w:szCs w:val="22"/>
        </w:rPr>
        <w:t xml:space="preserve"> </w:t>
      </w:r>
      <w:r w:rsidRPr="006F37F5">
        <w:rPr>
          <w:rFonts w:asciiTheme="minorHAnsi" w:hAnsiTheme="minorHAnsi" w:cs="Arial CE"/>
          <w:sz w:val="22"/>
          <w:szCs w:val="22"/>
        </w:rPr>
        <w:t xml:space="preserve">zakladatelů </w:t>
      </w:r>
      <w:r w:rsidRPr="006F37F5">
        <w:rPr>
          <w:rFonts w:asciiTheme="minorHAnsi" w:hAnsiTheme="minorHAnsi" w:cs="Arial CE"/>
          <w:sz w:val="22"/>
          <w:szCs w:val="22"/>
        </w:rPr>
        <w:t xml:space="preserve">metod </w:t>
      </w:r>
      <w:r w:rsidRPr="006F37F5">
        <w:rPr>
          <w:rStyle w:val="Siln"/>
          <w:rFonts w:asciiTheme="minorHAnsi" w:hAnsiTheme="minorHAnsi" w:cs="Arial CE"/>
          <w:b w:val="0"/>
          <w:sz w:val="22"/>
          <w:szCs w:val="22"/>
        </w:rPr>
        <w:t>genového inženýrství rostlin</w:t>
      </w:r>
      <w:r w:rsidRPr="006F37F5">
        <w:rPr>
          <w:rFonts w:asciiTheme="minorHAnsi" w:hAnsiTheme="minorHAnsi" w:cs="Arial CE"/>
          <w:b/>
          <w:sz w:val="22"/>
          <w:szCs w:val="22"/>
        </w:rPr>
        <w:t>,</w:t>
      </w:r>
      <w:r w:rsidRPr="006F37F5">
        <w:rPr>
          <w:rFonts w:asciiTheme="minorHAnsi" w:hAnsiTheme="minorHAnsi" w:cs="Arial CE"/>
          <w:sz w:val="22"/>
          <w:szCs w:val="22"/>
        </w:rPr>
        <w:t xml:space="preserve"> které umožňují přenos genů z jiných organismů nebo opravu vlastní dědičné informace. Vedle jiných badatelských úspěchů se do historie vědy zapsal objevem mechanismu,</w:t>
      </w:r>
      <w:r w:rsidR="00C677E2">
        <w:rPr>
          <w:rFonts w:asciiTheme="minorHAnsi" w:hAnsiTheme="minorHAnsi" w:cs="Arial CE"/>
          <w:sz w:val="22"/>
          <w:szCs w:val="22"/>
        </w:rPr>
        <w:t xml:space="preserve"> kterým</w:t>
      </w:r>
      <w:r w:rsidRPr="006F37F5">
        <w:rPr>
          <w:rFonts w:asciiTheme="minorHAnsi" w:hAnsiTheme="minorHAnsi" w:cs="Arial CE"/>
          <w:sz w:val="22"/>
          <w:szCs w:val="22"/>
        </w:rPr>
        <w:t xml:space="preserve"> mohou některé bakterie změnit program vývoje rostlinných buněk. Podstatou tohoto jevu je přenos části dědičné informace bakterie do DNA rostliny.</w:t>
      </w:r>
    </w:p>
    <w:p w:rsidR="006F37F5" w:rsidRPr="006F37F5" w:rsidRDefault="00A76DA1" w:rsidP="00105D97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 xml:space="preserve">Tento </w:t>
      </w:r>
      <w:r w:rsidR="00105D97" w:rsidRPr="006F37F5">
        <w:rPr>
          <w:rFonts w:asciiTheme="minorHAnsi" w:hAnsiTheme="minorHAnsi" w:cs="Arial"/>
          <w:bCs/>
          <w:sz w:val="22"/>
          <w:szCs w:val="22"/>
        </w:rPr>
        <w:t>objev</w:t>
      </w:r>
      <w:r w:rsidR="0020515F" w:rsidRPr="006F37F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05D97" w:rsidRPr="006F37F5">
        <w:rPr>
          <w:rFonts w:asciiTheme="minorHAnsi" w:hAnsiTheme="minorHAnsi" w:cs="Arial"/>
          <w:bCs/>
          <w:sz w:val="22"/>
          <w:szCs w:val="22"/>
        </w:rPr>
        <w:t>pod</w:t>
      </w:r>
      <w:r w:rsidR="0020515F" w:rsidRPr="006F37F5">
        <w:rPr>
          <w:rFonts w:asciiTheme="minorHAnsi" w:hAnsiTheme="minorHAnsi" w:cs="Arial"/>
          <w:bCs/>
          <w:sz w:val="22"/>
          <w:szCs w:val="22"/>
        </w:rPr>
        <w:t>n</w:t>
      </w:r>
      <w:r w:rsidR="00105D97" w:rsidRPr="006F37F5">
        <w:rPr>
          <w:rFonts w:asciiTheme="minorHAnsi" w:hAnsiTheme="minorHAnsi" w:cs="Arial"/>
          <w:bCs/>
          <w:sz w:val="22"/>
          <w:szCs w:val="22"/>
        </w:rPr>
        <w:t xml:space="preserve">ítil vývoj metod genového inženýrství rostlin, které se dodnes využívají. </w:t>
      </w:r>
      <w:r w:rsidR="006F37F5" w:rsidRPr="006F37F5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105D97" w:rsidRPr="006F37F5">
        <w:rPr>
          <w:rFonts w:asciiTheme="minorHAnsi" w:hAnsiTheme="minorHAnsi" w:cs="Arial"/>
          <w:bCs/>
          <w:sz w:val="22"/>
          <w:szCs w:val="22"/>
        </w:rPr>
        <w:t>Marc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105D97" w:rsidRPr="006F37F5">
        <w:rPr>
          <w:rFonts w:asciiTheme="minorHAnsi" w:hAnsiTheme="minorHAnsi" w:cs="Arial"/>
          <w:bCs/>
          <w:sz w:val="22"/>
          <w:szCs w:val="22"/>
        </w:rPr>
        <w:t xml:space="preserve">Van </w:t>
      </w:r>
      <w:proofErr w:type="spellStart"/>
      <w:r w:rsidR="00105D97" w:rsidRPr="006F37F5">
        <w:rPr>
          <w:rFonts w:asciiTheme="minorHAnsi" w:hAnsiTheme="minorHAnsi" w:cs="Arial"/>
          <w:bCs/>
          <w:sz w:val="22"/>
          <w:szCs w:val="22"/>
        </w:rPr>
        <w:t>Montagu</w:t>
      </w:r>
      <w:proofErr w:type="spellEnd"/>
      <w:r w:rsidR="00105D97" w:rsidRPr="006F37F5">
        <w:rPr>
          <w:rFonts w:asciiTheme="minorHAnsi" w:hAnsiTheme="minorHAnsi" w:cs="Arial"/>
          <w:bCs/>
          <w:sz w:val="22"/>
          <w:szCs w:val="22"/>
        </w:rPr>
        <w:t xml:space="preserve"> se v současnosti věnuje popularizaci GMO a za tuto činnost obdrží Cenu AFO za osobní přínos popularizaci vědy.</w:t>
      </w:r>
      <w:r w:rsidR="00C677E2">
        <w:rPr>
          <w:rFonts w:asciiTheme="minorHAnsi" w:hAnsiTheme="minorHAnsi" w:cs="Arial"/>
          <w:bCs/>
          <w:sz w:val="22"/>
          <w:szCs w:val="22"/>
        </w:rPr>
        <w:t xml:space="preserve"> Na olomoucké přednášce se s návštěvníky podělí o svůj názor na genetické modifikace i o to, jak podle něj mohou změnit svět.  </w:t>
      </w:r>
    </w:p>
    <w:p w:rsidR="006F37F5" w:rsidRPr="006F37F5" w:rsidRDefault="006F37F5" w:rsidP="00105D97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b/>
          <w:bCs/>
          <w:color w:val="365F91" w:themeColor="accent1" w:themeShade="BF"/>
          <w:sz w:val="22"/>
          <w:szCs w:val="22"/>
        </w:rPr>
      </w:pPr>
      <w:r w:rsidRPr="006F37F5">
        <w:rPr>
          <w:rFonts w:asciiTheme="minorHAnsi" w:hAnsiTheme="minorHAnsi" w:cs="Arial"/>
          <w:b/>
          <w:bCs/>
          <w:color w:val="365F91" w:themeColor="accent1" w:themeShade="BF"/>
          <w:sz w:val="22"/>
          <w:szCs w:val="22"/>
        </w:rPr>
        <w:t>Na téma GMO jsme pro vás připravili i zajímavé filmy</w:t>
      </w:r>
    </w:p>
    <w:p w:rsidR="00402386" w:rsidRPr="006F37F5" w:rsidRDefault="006F37F5">
      <w:pPr>
        <w:rPr>
          <w:rFonts w:asciiTheme="minorHAnsi" w:hAnsiTheme="minorHAnsi"/>
        </w:rPr>
      </w:pPr>
      <w:r w:rsidRPr="006F37F5">
        <w:rPr>
          <w:rFonts w:asciiTheme="minorHAnsi" w:hAnsiTheme="minorHAnsi"/>
        </w:rPr>
        <w:t>Dopln</w:t>
      </w:r>
      <w:r>
        <w:rPr>
          <w:rFonts w:asciiTheme="minorHAnsi" w:hAnsiTheme="minorHAnsi"/>
        </w:rPr>
        <w:t>í</w:t>
      </w:r>
      <w:r w:rsidRPr="006F37F5">
        <w:rPr>
          <w:rFonts w:asciiTheme="minorHAnsi" w:hAnsiTheme="minorHAnsi"/>
        </w:rPr>
        <w:t>te prosím?</w:t>
      </w:r>
    </w:p>
    <w:p w:rsidR="006F37F5" w:rsidRPr="006F37F5" w:rsidRDefault="006F37F5">
      <w:pPr>
        <w:rPr>
          <w:rFonts w:asciiTheme="minorHAnsi" w:hAnsiTheme="minorHAnsi"/>
        </w:rPr>
      </w:pPr>
    </w:p>
    <w:p w:rsidR="006F37F5" w:rsidRPr="00A76DA1" w:rsidRDefault="006F37F5" w:rsidP="006F37F5">
      <w:pPr>
        <w:rPr>
          <w:rFonts w:asciiTheme="minorHAnsi" w:hAnsiTheme="minorHAnsi"/>
          <w:b/>
        </w:rPr>
      </w:pPr>
      <w:r w:rsidRPr="00A76DA1">
        <w:rPr>
          <w:rFonts w:asciiTheme="minorHAnsi" w:hAnsiTheme="minorHAnsi"/>
        </w:rPr>
        <w:t xml:space="preserve">Celodenní program věnovaný GMO </w:t>
      </w:r>
      <w:r w:rsidRPr="00A76DA1">
        <w:rPr>
          <w:rFonts w:asciiTheme="minorHAnsi" w:hAnsiTheme="minorHAnsi" w:cs="Arial CE"/>
        </w:rPr>
        <w:t xml:space="preserve"> pořádají </w:t>
      </w:r>
      <w:r w:rsidRPr="00A76DA1">
        <w:rPr>
          <w:rStyle w:val="Siln"/>
          <w:rFonts w:asciiTheme="minorHAnsi" w:hAnsiTheme="minorHAnsi" w:cs="Arial CE"/>
          <w:b w:val="0"/>
        </w:rPr>
        <w:t xml:space="preserve">Akademie věd </w:t>
      </w:r>
      <w:r w:rsidRPr="001C5F8A">
        <w:rPr>
          <w:rStyle w:val="Siln"/>
          <w:rFonts w:asciiTheme="minorHAnsi" w:hAnsiTheme="minorHAnsi" w:cs="Arial CE"/>
          <w:b w:val="0"/>
        </w:rPr>
        <w:t>ČR</w:t>
      </w:r>
      <w:r w:rsidRPr="001C5F8A">
        <w:rPr>
          <w:rFonts w:asciiTheme="minorHAnsi" w:hAnsiTheme="minorHAnsi" w:cs="Arial CE"/>
          <w:b/>
        </w:rPr>
        <w:t xml:space="preserve"> </w:t>
      </w:r>
      <w:r w:rsidRPr="001C5F8A">
        <w:rPr>
          <w:rFonts w:asciiTheme="minorHAnsi" w:hAnsiTheme="minorHAnsi" w:cs="Arial CE"/>
        </w:rPr>
        <w:t>(v rámci své</w:t>
      </w:r>
      <w:r w:rsidRPr="001C5F8A">
        <w:rPr>
          <w:rFonts w:asciiTheme="minorHAnsi" w:hAnsiTheme="minorHAnsi" w:cs="Arial CE"/>
          <w:b/>
        </w:rPr>
        <w:t xml:space="preserve"> </w:t>
      </w:r>
      <w:hyperlink r:id="rId6" w:history="1">
        <w:r w:rsidRPr="001C5F8A">
          <w:rPr>
            <w:rStyle w:val="Siln"/>
            <w:rFonts w:asciiTheme="minorHAnsi" w:hAnsiTheme="minorHAnsi" w:cs="Arial CE"/>
            <w:b w:val="0"/>
          </w:rPr>
          <w:t>Strategie AV21</w:t>
        </w:r>
      </w:hyperlink>
      <w:bookmarkStart w:id="0" w:name="_GoBack"/>
      <w:r w:rsidRPr="001C5F8A">
        <w:rPr>
          <w:rFonts w:asciiTheme="minorHAnsi" w:hAnsiTheme="minorHAnsi" w:cs="Arial CE"/>
        </w:rPr>
        <w:t>) a</w:t>
      </w:r>
      <w:r w:rsidRPr="00A76DA1">
        <w:rPr>
          <w:rFonts w:asciiTheme="minorHAnsi" w:hAnsiTheme="minorHAnsi" w:cs="Arial CE"/>
          <w:b/>
        </w:rPr>
        <w:t xml:space="preserve"> </w:t>
      </w:r>
      <w:bookmarkEnd w:id="0"/>
      <w:r w:rsidRPr="00A76DA1">
        <w:rPr>
          <w:rStyle w:val="Siln"/>
          <w:rFonts w:asciiTheme="minorHAnsi" w:hAnsiTheme="minorHAnsi" w:cs="Arial CE"/>
          <w:b w:val="0"/>
        </w:rPr>
        <w:t>Univerzita Palackého</w:t>
      </w:r>
      <w:r w:rsidRPr="00A76DA1">
        <w:rPr>
          <w:rFonts w:asciiTheme="minorHAnsi" w:hAnsiTheme="minorHAnsi" w:cs="Arial CE"/>
          <w:b/>
        </w:rPr>
        <w:t>.</w:t>
      </w:r>
    </w:p>
    <w:p w:rsidR="006F37F5" w:rsidRPr="00A76DA1" w:rsidRDefault="006F37F5">
      <w:pPr>
        <w:rPr>
          <w:rFonts w:asciiTheme="minorHAnsi" w:hAnsiTheme="minorHAnsi"/>
          <w:b/>
        </w:rPr>
      </w:pPr>
    </w:p>
    <w:sectPr w:rsidR="006F37F5" w:rsidRPr="00A7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97"/>
    <w:rsid w:val="00105D97"/>
    <w:rsid w:val="001C5F8A"/>
    <w:rsid w:val="0020515F"/>
    <w:rsid w:val="003931AA"/>
    <w:rsid w:val="003B1313"/>
    <w:rsid w:val="00402386"/>
    <w:rsid w:val="006E10D7"/>
    <w:rsid w:val="006F37F5"/>
    <w:rsid w:val="00705315"/>
    <w:rsid w:val="00A76DA1"/>
    <w:rsid w:val="00C04093"/>
    <w:rsid w:val="00C6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1AA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105D9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3931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1AA"/>
    <w:pPr>
      <w:ind w:left="720"/>
    </w:pPr>
    <w:rPr>
      <w:rFonts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3931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931AA"/>
    <w:rPr>
      <w:b/>
      <w:bCs/>
    </w:rPr>
  </w:style>
  <w:style w:type="paragraph" w:styleId="Bezmezer">
    <w:name w:val="No Spacing"/>
    <w:uiPriority w:val="1"/>
    <w:qFormat/>
    <w:rsid w:val="003931AA"/>
    <w:pPr>
      <w:spacing w:after="0"/>
    </w:pPr>
    <w:rPr>
      <w:rFonts w:ascii="Calibri" w:hAnsi="Calibri"/>
    </w:rPr>
  </w:style>
  <w:style w:type="character" w:customStyle="1" w:styleId="Nadpis1Char">
    <w:name w:val="Nadpis 1 Char"/>
    <w:basedOn w:val="Standardnpsmoodstavce"/>
    <w:link w:val="Nadpis1"/>
    <w:uiPriority w:val="9"/>
    <w:rsid w:val="00105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105D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1AA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105D9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3931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1AA"/>
    <w:pPr>
      <w:ind w:left="720"/>
    </w:pPr>
    <w:rPr>
      <w:rFonts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3931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931AA"/>
    <w:rPr>
      <w:b/>
      <w:bCs/>
    </w:rPr>
  </w:style>
  <w:style w:type="paragraph" w:styleId="Bezmezer">
    <w:name w:val="No Spacing"/>
    <w:uiPriority w:val="1"/>
    <w:qFormat/>
    <w:rsid w:val="003931AA"/>
    <w:pPr>
      <w:spacing w:after="0"/>
    </w:pPr>
    <w:rPr>
      <w:rFonts w:ascii="Calibri" w:hAnsi="Calibri"/>
    </w:rPr>
  </w:style>
  <w:style w:type="character" w:customStyle="1" w:styleId="Nadpis1Char">
    <w:name w:val="Nadpis 1 Char"/>
    <w:basedOn w:val="Standardnpsmoodstavce"/>
    <w:link w:val="Nadpis1"/>
    <w:uiPriority w:val="9"/>
    <w:rsid w:val="00105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105D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v21.avcr.cz/" TargetMode="External"/><Relationship Id="rId5" Type="http://schemas.openxmlformats.org/officeDocument/2006/relationships/hyperlink" Target="https://www.youtube.com/watch?v=odvnUS0D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Kvasnickova</dc:creator>
  <cp:lastModifiedBy>Kvasnickova</cp:lastModifiedBy>
  <cp:revision>3</cp:revision>
  <cp:lastPrinted>2016-03-21T09:10:00Z</cp:lastPrinted>
  <dcterms:created xsi:type="dcterms:W3CDTF">2016-03-21T07:18:00Z</dcterms:created>
  <dcterms:modified xsi:type="dcterms:W3CDTF">2016-03-21T12:57:00Z</dcterms:modified>
</cp:coreProperties>
</file>